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451" w:rsidRDefault="00336451">
      <w:pPr>
        <w:jc w:val="center"/>
        <w:rPr>
          <w:b/>
          <w:bCs/>
          <w:sz w:val="48"/>
          <w:szCs w:val="48"/>
        </w:rPr>
      </w:pPr>
      <w:bookmarkStart w:id="0" w:name="_GoBack"/>
      <w:bookmarkEnd w:id="0"/>
    </w:p>
    <w:p w:rsidR="00336451" w:rsidRDefault="00FB7E7F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关于</w:t>
      </w:r>
      <w:r>
        <w:rPr>
          <w:rFonts w:ascii="黑体" w:eastAsia="黑体" w:hAnsi="黑体" w:cs="黑体" w:hint="eastAsia"/>
          <w:sz w:val="48"/>
          <w:szCs w:val="48"/>
        </w:rPr>
        <w:t>201</w:t>
      </w:r>
      <w:r>
        <w:rPr>
          <w:rFonts w:ascii="黑体" w:eastAsia="黑体" w:hAnsi="黑体" w:cs="黑体" w:hint="eastAsia"/>
          <w:sz w:val="48"/>
          <w:szCs w:val="48"/>
        </w:rPr>
        <w:t>9</w:t>
      </w:r>
      <w:r>
        <w:rPr>
          <w:rFonts w:ascii="黑体" w:eastAsia="黑体" w:hAnsi="黑体" w:cs="黑体" w:hint="eastAsia"/>
          <w:sz w:val="48"/>
          <w:szCs w:val="48"/>
        </w:rPr>
        <w:t>年</w:t>
      </w:r>
      <w:r>
        <w:rPr>
          <w:rFonts w:ascii="黑体" w:eastAsia="黑体" w:hAnsi="黑体" w:cs="黑体" w:hint="eastAsia"/>
          <w:sz w:val="48"/>
          <w:szCs w:val="48"/>
        </w:rPr>
        <w:t>双清区</w:t>
      </w:r>
      <w:r>
        <w:rPr>
          <w:rFonts w:ascii="黑体" w:eastAsia="黑体" w:hAnsi="黑体" w:cs="黑体" w:hint="eastAsia"/>
          <w:sz w:val="48"/>
          <w:szCs w:val="48"/>
        </w:rPr>
        <w:t>政府</w:t>
      </w:r>
      <w:r>
        <w:rPr>
          <w:rFonts w:ascii="黑体" w:eastAsia="黑体" w:hAnsi="黑体" w:cs="黑体" w:hint="eastAsia"/>
          <w:sz w:val="48"/>
          <w:szCs w:val="48"/>
        </w:rPr>
        <w:t>举借债务</w:t>
      </w:r>
      <w:r>
        <w:rPr>
          <w:rFonts w:ascii="黑体" w:eastAsia="黑体" w:hAnsi="黑体" w:cs="黑体" w:hint="eastAsia"/>
          <w:sz w:val="48"/>
          <w:szCs w:val="48"/>
        </w:rPr>
        <w:t>说明</w:t>
      </w:r>
    </w:p>
    <w:p w:rsidR="00336451" w:rsidRDefault="00336451">
      <w:pPr>
        <w:jc w:val="center"/>
        <w:rPr>
          <w:rFonts w:ascii="黑体" w:eastAsia="黑体" w:hAnsi="黑体" w:cs="黑体"/>
          <w:sz w:val="48"/>
          <w:szCs w:val="48"/>
        </w:rPr>
      </w:pPr>
    </w:p>
    <w:p w:rsidR="00336451" w:rsidRDefault="00FB7E7F">
      <w:pPr>
        <w:ind w:firstLineChars="200" w:firstLine="720"/>
        <w:rPr>
          <w:sz w:val="36"/>
          <w:szCs w:val="36"/>
        </w:rPr>
      </w:pPr>
      <w:r>
        <w:rPr>
          <w:rFonts w:hint="eastAsia"/>
          <w:sz w:val="36"/>
          <w:szCs w:val="36"/>
        </w:rPr>
        <w:t>2019</w:t>
      </w:r>
      <w:r>
        <w:rPr>
          <w:rFonts w:hint="eastAsia"/>
          <w:sz w:val="36"/>
          <w:szCs w:val="36"/>
        </w:rPr>
        <w:t>年初，邵阳市双清区政府举借债务余额为</w:t>
      </w:r>
      <w:r>
        <w:rPr>
          <w:rFonts w:hint="eastAsia"/>
          <w:sz w:val="36"/>
          <w:szCs w:val="36"/>
        </w:rPr>
        <w:t>31382</w:t>
      </w:r>
      <w:r>
        <w:rPr>
          <w:rFonts w:hint="eastAsia"/>
          <w:sz w:val="36"/>
          <w:szCs w:val="36"/>
        </w:rPr>
        <w:t>万元，其中一般债券</w:t>
      </w:r>
      <w:r>
        <w:rPr>
          <w:rFonts w:hint="eastAsia"/>
          <w:sz w:val="36"/>
          <w:szCs w:val="36"/>
        </w:rPr>
        <w:t>30382</w:t>
      </w:r>
      <w:r>
        <w:rPr>
          <w:rFonts w:hint="eastAsia"/>
          <w:sz w:val="36"/>
          <w:szCs w:val="36"/>
        </w:rPr>
        <w:t>万元、专项债务</w:t>
      </w:r>
      <w:r>
        <w:rPr>
          <w:rFonts w:hint="eastAsia"/>
          <w:sz w:val="36"/>
          <w:szCs w:val="36"/>
        </w:rPr>
        <w:t>1000</w:t>
      </w:r>
      <w:r>
        <w:rPr>
          <w:rFonts w:hint="eastAsia"/>
          <w:sz w:val="36"/>
          <w:szCs w:val="36"/>
        </w:rPr>
        <w:t>万元，债务余额控制在省核定的债务限额</w:t>
      </w:r>
      <w:r>
        <w:rPr>
          <w:rFonts w:hint="eastAsia"/>
          <w:sz w:val="36"/>
          <w:szCs w:val="36"/>
        </w:rPr>
        <w:t>31382</w:t>
      </w:r>
      <w:r>
        <w:rPr>
          <w:rFonts w:hint="eastAsia"/>
          <w:sz w:val="36"/>
          <w:szCs w:val="36"/>
        </w:rPr>
        <w:t>万元（湘财预【</w:t>
      </w: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】</w:t>
      </w:r>
      <w:r>
        <w:rPr>
          <w:rFonts w:hint="eastAsia"/>
          <w:sz w:val="36"/>
          <w:szCs w:val="36"/>
        </w:rPr>
        <w:t>216</w:t>
      </w:r>
      <w:r>
        <w:rPr>
          <w:rFonts w:hint="eastAsia"/>
          <w:sz w:val="36"/>
          <w:szCs w:val="36"/>
        </w:rPr>
        <w:t>号）以内。</w:t>
      </w:r>
      <w:r>
        <w:rPr>
          <w:rFonts w:hint="eastAsia"/>
          <w:sz w:val="36"/>
          <w:szCs w:val="36"/>
        </w:rPr>
        <w:t>2018</w:t>
      </w:r>
      <w:r>
        <w:rPr>
          <w:rFonts w:hint="eastAsia"/>
          <w:sz w:val="36"/>
          <w:szCs w:val="36"/>
        </w:rPr>
        <w:t>年，举借一般债券</w:t>
      </w:r>
      <w:r>
        <w:rPr>
          <w:rFonts w:hint="eastAsia"/>
          <w:sz w:val="36"/>
          <w:szCs w:val="36"/>
        </w:rPr>
        <w:t>10518</w:t>
      </w:r>
      <w:r>
        <w:rPr>
          <w:rFonts w:hint="eastAsia"/>
          <w:sz w:val="36"/>
          <w:szCs w:val="36"/>
        </w:rPr>
        <w:t>万元，债务还本支出</w:t>
      </w:r>
      <w:r>
        <w:rPr>
          <w:rFonts w:hint="eastAsia"/>
          <w:sz w:val="36"/>
          <w:szCs w:val="36"/>
        </w:rPr>
        <w:t>418</w:t>
      </w:r>
      <w:r>
        <w:rPr>
          <w:rFonts w:hint="eastAsia"/>
          <w:sz w:val="36"/>
          <w:szCs w:val="36"/>
        </w:rPr>
        <w:t>万元，化解其他一般债务本金</w:t>
      </w:r>
      <w:r>
        <w:rPr>
          <w:rFonts w:hint="eastAsia"/>
          <w:sz w:val="36"/>
          <w:szCs w:val="36"/>
        </w:rPr>
        <w:t>932</w:t>
      </w:r>
      <w:r>
        <w:rPr>
          <w:rFonts w:hint="eastAsia"/>
          <w:sz w:val="36"/>
          <w:szCs w:val="36"/>
        </w:rPr>
        <w:t>万元。</w:t>
      </w:r>
    </w:p>
    <w:sectPr w:rsidR="00336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5568"/>
    <w:rsid w:val="00336451"/>
    <w:rsid w:val="00950FDF"/>
    <w:rsid w:val="00FB7E7F"/>
    <w:rsid w:val="0BEC6B7C"/>
    <w:rsid w:val="0FA15014"/>
    <w:rsid w:val="17D65568"/>
    <w:rsid w:val="3946240B"/>
    <w:rsid w:val="451C02A9"/>
    <w:rsid w:val="4C3D3CC7"/>
    <w:rsid w:val="588F4132"/>
    <w:rsid w:val="589966DD"/>
    <w:rsid w:val="5E0054D4"/>
    <w:rsid w:val="60E54412"/>
    <w:rsid w:val="6469251D"/>
    <w:rsid w:val="76FD1B11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2020-01-16T09:27:00Z</cp:lastPrinted>
  <dcterms:created xsi:type="dcterms:W3CDTF">2020-01-17T02:17:00Z</dcterms:created>
  <dcterms:modified xsi:type="dcterms:W3CDTF">2020-01-17T02:17:00Z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