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AE" w:rsidRPr="00EE458B" w:rsidRDefault="005653AE" w:rsidP="005653AE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  <w:r w:rsidRPr="00EE458B">
        <w:rPr>
          <w:rFonts w:ascii="宋体" w:eastAsia="宋体" w:hAnsi="宋体" w:cs="Arial" w:hint="eastAsia"/>
          <w:b/>
          <w:bCs/>
          <w:color w:val="333333"/>
          <w:kern w:val="0"/>
          <w:sz w:val="27"/>
        </w:rPr>
        <w:t>（二）2018年双清区“三公”经费决算汇总情况</w:t>
      </w:r>
    </w:p>
    <w:p w:rsidR="005653AE" w:rsidRPr="00EE458B" w:rsidRDefault="005653AE" w:rsidP="005653AE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  <w:r w:rsidRPr="00EE458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 </w:t>
      </w:r>
      <w:r w:rsidRPr="00EE458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 </w:t>
      </w:r>
      <w:r w:rsidRPr="00EE458B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 xml:space="preserve"> 2018年，全区财政拨款“三公经费”支出681万元，其中：公务用车运行维护费520万元，公务接待费161万元，完成年度预算960万元的70.94%，同比上年减支320万元，减少31.97%。主要是贯彻落实中央“八项规定”精神和厉行节约有关规定，严控出国（境）团组和开支费用，规范公务接待活动，落实公务用车改革，控制行政成本，减少了相关支出。</w:t>
      </w:r>
    </w:p>
    <w:p w:rsidR="008977A2" w:rsidRDefault="008977A2"/>
    <w:sectPr w:rsidR="008977A2" w:rsidSect="0089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53AE"/>
    <w:rsid w:val="005653AE"/>
    <w:rsid w:val="0089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2021-06-17T06:52:00Z</dcterms:created>
  <dcterms:modified xsi:type="dcterms:W3CDTF">2021-06-17T06:53:00Z</dcterms:modified>
</cp:coreProperties>
</file>